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FINANZIARIO E PARTECIPATE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finanziari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Variazioni al bilancio di previsione e P.E.G.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Banca Intesa San Paolo Inidirizzo: Piazza Marsilio Ficino, 33, 50063 Figline e Incisa Valdarno FI - Telefono: 055915211</w:t>
            </w:r>
          </w:p>
          <w:p>
            <w:pPr>
              <w:jc w:val="both"/>
            </w:pPr>
            <w:r>
              <w:rPr>
                <w:sz w:val="22"/>
                <w:szCs w:val="22"/>
              </w:rPr>
              <w:t xml:space="preserve">Dott. Meozzi Massimo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AON SpA </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Ielmetti Maria Cristina </w:t>
            </w:r>
          </w:p>
          <w:p>
            <w:pPr>
              <w:jc w:val="both"/>
            </w:pPr>
            <w:r>
              <w:rPr>
                <w:sz w:val="22"/>
                <w:szCs w:val="22"/>
              </w:rPr>
              <w:t xml:space="preserve">sig.ra Verniani Mariangela </w:t>
            </w:r>
          </w:p>
          <w:p>
            <w:pPr>
              <w:jc w:val="both"/>
            </w:pPr>
            <w:r>
              <w:rPr>
                <w:sz w:val="22"/>
                <w:szCs w:val="22"/>
              </w:rPr>
              <w:t xml:space="preserve">sig.ra Mazzetti Laura </w:t>
            </w:r>
          </w:p>
          <w:p>
            <w:pPr>
              <w:jc w:val="both"/>
            </w:pPr>
            <w:r>
              <w:rPr>
                <w:sz w:val="22"/>
                <w:szCs w:val="22"/>
              </w:rPr>
              <w:t xml:space="preserve">Sig.ra Baldi Federica </w:t>
            </w:r>
          </w:p>
          <w:p>
            <w:pPr>
              <w:jc w:val="both"/>
            </w:pPr>
            <w:r>
              <w:rPr>
                <w:sz w:val="22"/>
                <w:szCs w:val="22"/>
              </w:rPr>
              <w:t xml:space="preserve">sig.ra Marini Lucia </w:t>
            </w:r>
          </w:p>
          <w:p>
            <w:pPr>
              <w:jc w:val="both"/>
            </w:pPr>
            <w:r>
              <w:rPr>
                <w:sz w:val="22"/>
                <w:szCs w:val="22"/>
              </w:rPr>
              <w:t xml:space="preserve">sig.ra Fiacchini Milva </w:t>
            </w:r>
          </w:p>
          <w:p>
            <w:pPr>
              <w:jc w:val="both"/>
            </w:pPr>
            <w:r>
              <w:rPr>
                <w:sz w:val="22"/>
                <w:szCs w:val="22"/>
              </w:rPr>
              <w:t xml:space="preserve">Sig. Fabio Del Bubba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Variazioni al bilancio di previsione e P.E.G..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