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Affidamento appalto di lavori, servizi e forniture di importo inferiore a 40.000 euro tramite il sistema dell'affidamento diretto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dipendenti designati - incaricati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Affidamento appalto di lavori, servizi e forniture di importo inferiore a 40.000 euro tramite il sistema dell'affidamento diretto.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