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cupero veicoli abbandonati su area pubblic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cupero veicoli abbandonati su area pubblic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